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6E" w:rsidRPr="00E54C00" w:rsidRDefault="003F5F44" w:rsidP="008657D2">
      <w:pPr>
        <w:jc w:val="center"/>
        <w:outlineLvl w:val="0"/>
        <w:rPr>
          <w:b/>
          <w:bCs/>
        </w:rPr>
      </w:pPr>
      <w:bookmarkStart w:id="0" w:name="_GoBack"/>
      <w:bookmarkEnd w:id="0"/>
      <w:r w:rsidRPr="00E54C00">
        <w:rPr>
          <w:b/>
          <w:bCs/>
        </w:rPr>
        <w:t>UZASADNIENIE</w:t>
      </w:r>
    </w:p>
    <w:p w:rsidR="00F92120" w:rsidRPr="00E54C00" w:rsidRDefault="003F5F44" w:rsidP="008657D2">
      <w:pPr>
        <w:pStyle w:val="Nagwek1"/>
        <w:rPr>
          <w:rFonts w:ascii="Times New Roman" w:hAnsi="Times New Roman"/>
          <w:b w:val="0"/>
          <w:bCs/>
          <w:sz w:val="24"/>
        </w:rPr>
      </w:pPr>
      <w:r w:rsidRPr="00E54C00">
        <w:rPr>
          <w:rFonts w:ascii="Times New Roman" w:hAnsi="Times New Roman"/>
          <w:bCs/>
          <w:sz w:val="24"/>
        </w:rPr>
        <w:t>PROJEKTU UCHWAŁY</w:t>
      </w:r>
      <w:r w:rsidR="000333DA" w:rsidRPr="00E54C00">
        <w:rPr>
          <w:rFonts w:ascii="Times New Roman" w:hAnsi="Times New Roman"/>
          <w:bCs/>
          <w:sz w:val="24"/>
        </w:rPr>
        <w:t xml:space="preserve"> </w:t>
      </w:r>
      <w:r w:rsidR="005F3C27" w:rsidRPr="00E54C00">
        <w:rPr>
          <w:rFonts w:ascii="Times New Roman" w:hAnsi="Times New Roman"/>
          <w:bCs/>
          <w:sz w:val="24"/>
        </w:rPr>
        <w:t>RADY MIASTA STOŁECZNEGO WARSZAWY</w:t>
      </w:r>
    </w:p>
    <w:p w:rsidR="003E53E4" w:rsidRPr="000147F9" w:rsidRDefault="008657D2" w:rsidP="000147F9">
      <w:pPr>
        <w:jc w:val="center"/>
        <w:outlineLvl w:val="0"/>
        <w:rPr>
          <w:b/>
          <w:bCs/>
        </w:rPr>
      </w:pPr>
      <w:r w:rsidRPr="00E54C00">
        <w:rPr>
          <w:b/>
          <w:bCs/>
        </w:rPr>
        <w:t xml:space="preserve">w </w:t>
      </w:r>
      <w:r w:rsidR="00EF0C94" w:rsidRPr="00E54C00">
        <w:rPr>
          <w:b/>
          <w:bCs/>
        </w:rPr>
        <w:t>s</w:t>
      </w:r>
      <w:r w:rsidRPr="00E54C00">
        <w:rPr>
          <w:b/>
          <w:bCs/>
        </w:rPr>
        <w:t xml:space="preserve">prawie </w:t>
      </w:r>
      <w:r w:rsidR="001C3ACA" w:rsidRPr="00E54C00">
        <w:rPr>
          <w:b/>
          <w:bCs/>
        </w:rPr>
        <w:t xml:space="preserve">uchwalenia </w:t>
      </w:r>
      <w:r w:rsidRPr="00E54C00">
        <w:rPr>
          <w:b/>
          <w:bCs/>
        </w:rPr>
        <w:t xml:space="preserve">miejscowego planu zagospodarowania przestrzennego </w:t>
      </w:r>
    </w:p>
    <w:p w:rsidR="000147F9" w:rsidRDefault="000147F9" w:rsidP="000147F9">
      <w:pPr>
        <w:jc w:val="center"/>
        <w:rPr>
          <w:b/>
        </w:rPr>
      </w:pPr>
      <w:r w:rsidRPr="001F0296">
        <w:rPr>
          <w:b/>
        </w:rPr>
        <w:t>obszar</w:t>
      </w:r>
      <w:r w:rsidR="00F36F4F">
        <w:rPr>
          <w:b/>
        </w:rPr>
        <w:t>ów</w:t>
      </w:r>
      <w:r w:rsidRPr="001F0296">
        <w:rPr>
          <w:b/>
        </w:rPr>
        <w:t xml:space="preserve"> </w:t>
      </w:r>
      <w:r w:rsidR="00D479D2">
        <w:rPr>
          <w:b/>
        </w:rPr>
        <w:t>Sadul i Zbytki</w:t>
      </w:r>
      <w:r w:rsidR="00F36F4F">
        <w:rPr>
          <w:b/>
        </w:rPr>
        <w:t xml:space="preserve"> część I </w:t>
      </w:r>
      <w:r w:rsidR="00D479D2">
        <w:rPr>
          <w:b/>
        </w:rPr>
        <w:t xml:space="preserve">- </w:t>
      </w:r>
      <w:r w:rsidR="00F36F4F">
        <w:rPr>
          <w:b/>
        </w:rPr>
        <w:t>Sadul</w:t>
      </w:r>
    </w:p>
    <w:p w:rsidR="000147F9" w:rsidRPr="001F0296" w:rsidRDefault="000147F9" w:rsidP="000147F9">
      <w:pPr>
        <w:jc w:val="center"/>
        <w:rPr>
          <w:b/>
        </w:rPr>
      </w:pPr>
    </w:p>
    <w:p w:rsidR="000147F9" w:rsidRDefault="000147F9" w:rsidP="00456817">
      <w:pPr>
        <w:spacing w:line="276" w:lineRule="auto"/>
        <w:ind w:firstLine="360"/>
        <w:jc w:val="both"/>
      </w:pPr>
      <w:r w:rsidRPr="00F438C9">
        <w:t xml:space="preserve">Projekt miejscowego planu zagospodarowania przestrzennego </w:t>
      </w:r>
      <w:r w:rsidR="00F36F4F" w:rsidRPr="00F36F4F">
        <w:t>obszarów Sadul i Zbytk</w:t>
      </w:r>
      <w:r w:rsidR="00D479D2">
        <w:t>i</w:t>
      </w:r>
      <w:r w:rsidR="00F36F4F" w:rsidRPr="00F36F4F">
        <w:t xml:space="preserve"> część I </w:t>
      </w:r>
      <w:r w:rsidR="00D479D2">
        <w:t xml:space="preserve">- </w:t>
      </w:r>
      <w:r w:rsidR="00F36F4F" w:rsidRPr="00F36F4F">
        <w:t>Sadul</w:t>
      </w:r>
      <w:r>
        <w:rPr>
          <w:b/>
        </w:rPr>
        <w:t xml:space="preserve"> </w:t>
      </w:r>
      <w:r w:rsidRPr="00B006B3">
        <w:t xml:space="preserve">sporządzony został w wyniku realizacji Uchwały </w:t>
      </w:r>
      <w:r>
        <w:t>Nr X</w:t>
      </w:r>
      <w:r w:rsidR="00F36F4F">
        <w:t>LIV</w:t>
      </w:r>
      <w:r>
        <w:t>/</w:t>
      </w:r>
      <w:r w:rsidR="00F36F4F">
        <w:t>139</w:t>
      </w:r>
      <w:r>
        <w:t>2/200</w:t>
      </w:r>
      <w:r w:rsidR="00F36F4F">
        <w:t>8</w:t>
      </w:r>
      <w:r>
        <w:t xml:space="preserve"> z </w:t>
      </w:r>
      <w:r w:rsidR="00F36F4F">
        <w:t>27 listopada</w:t>
      </w:r>
      <w:r w:rsidR="004B1C92">
        <w:t xml:space="preserve"> </w:t>
      </w:r>
      <w:r w:rsidR="00F36F4F">
        <w:t>2008</w:t>
      </w:r>
      <w:r>
        <w:t xml:space="preserve"> r.,</w:t>
      </w:r>
      <w:r w:rsidRPr="00B006B3">
        <w:t xml:space="preserve"> w sprawie </w:t>
      </w:r>
      <w:r w:rsidRPr="001D175E">
        <w:t>przystąp</w:t>
      </w:r>
      <w:r>
        <w:t xml:space="preserve">ienia do sporządzenia mpzp obszaru </w:t>
      </w:r>
      <w:r w:rsidR="00F36F4F">
        <w:t xml:space="preserve">Sadul, </w:t>
      </w:r>
      <w:r w:rsidR="003763E9">
        <w:t xml:space="preserve">zmienionej </w:t>
      </w:r>
      <w:r>
        <w:t>Uchwał</w:t>
      </w:r>
      <w:r w:rsidR="003763E9">
        <w:t>ą</w:t>
      </w:r>
      <w:r>
        <w:t xml:space="preserve"> Nr </w:t>
      </w:r>
      <w:r w:rsidRPr="004467CF">
        <w:t>XX</w:t>
      </w:r>
      <w:r w:rsidR="003763E9">
        <w:t>VII</w:t>
      </w:r>
      <w:r w:rsidRPr="004467CF">
        <w:t>/</w:t>
      </w:r>
      <w:r w:rsidR="003763E9">
        <w:t>724</w:t>
      </w:r>
      <w:r w:rsidRPr="004467CF">
        <w:t>/20</w:t>
      </w:r>
      <w:r w:rsidR="003763E9">
        <w:t>16</w:t>
      </w:r>
      <w:r w:rsidRPr="004467CF">
        <w:t xml:space="preserve"> </w:t>
      </w:r>
      <w:r w:rsidR="003763E9">
        <w:t xml:space="preserve">Rady m.st. Warszawy </w:t>
      </w:r>
      <w:r w:rsidRPr="004467CF">
        <w:t xml:space="preserve">z dnia 12 </w:t>
      </w:r>
      <w:r w:rsidR="003763E9">
        <w:t>maja</w:t>
      </w:r>
      <w:r w:rsidRPr="004467CF">
        <w:t xml:space="preserve"> 201</w:t>
      </w:r>
      <w:r w:rsidR="003763E9">
        <w:t>6</w:t>
      </w:r>
      <w:r w:rsidRPr="004467CF">
        <w:t xml:space="preserve"> r</w:t>
      </w:r>
      <w:r w:rsidR="004B1C92">
        <w:t>.</w:t>
      </w:r>
      <w:r>
        <w:t xml:space="preserve"> w sprawie podziału w/w planu na części</w:t>
      </w:r>
      <w:r w:rsidR="00191C07">
        <w:t xml:space="preserve">, która zmieniła również nazwę planu na </w:t>
      </w:r>
      <w:r w:rsidR="00191C07" w:rsidRPr="00F36F4F">
        <w:t>Sadul i Zbytki</w:t>
      </w:r>
      <w:r w:rsidR="00191C07">
        <w:t xml:space="preserve">. </w:t>
      </w:r>
    </w:p>
    <w:p w:rsidR="003763E9" w:rsidRPr="003A7706" w:rsidRDefault="003763E9" w:rsidP="00456817">
      <w:pPr>
        <w:pStyle w:val="Tekstpodstawowy"/>
        <w:spacing w:line="276" w:lineRule="auto"/>
        <w:ind w:firstLine="708"/>
      </w:pPr>
      <w:r w:rsidRPr="003A7706">
        <w:t xml:space="preserve">Podział miejscowego </w:t>
      </w:r>
      <w:smartTag w:uri="urn:schemas-microsoft-com:office:smarttags" w:element="PersonName">
        <w:r w:rsidRPr="003A7706">
          <w:t>pl</w:t>
        </w:r>
      </w:smartTag>
      <w:r w:rsidRPr="003A7706">
        <w:t xml:space="preserve">anu zagospodarowania przestrzennego obszaru Sadul </w:t>
      </w:r>
      <w:r w:rsidR="00191C07">
        <w:t xml:space="preserve">i Zbytki </w:t>
      </w:r>
      <w:r w:rsidRPr="003A7706">
        <w:t>na dwie części pozwolił na przedłożenie do uchwalenia</w:t>
      </w:r>
      <w:r w:rsidR="003C79C7" w:rsidRPr="003A7706">
        <w:t xml:space="preserve"> części I – Sadul</w:t>
      </w:r>
      <w:r w:rsidR="00191C07">
        <w:t>,</w:t>
      </w:r>
      <w:r w:rsidR="003C79C7" w:rsidRPr="003A7706">
        <w:t xml:space="preserve"> a</w:t>
      </w:r>
      <w:r w:rsidRPr="003A7706">
        <w:t xml:space="preserve"> </w:t>
      </w:r>
      <w:r w:rsidR="003C79C7" w:rsidRPr="003A7706">
        <w:t>j</w:t>
      </w:r>
      <w:r w:rsidRPr="003A7706">
        <w:t xml:space="preserve">ednocześnie na </w:t>
      </w:r>
      <w:r w:rsidR="00191C07">
        <w:t>ponowienie</w:t>
      </w:r>
      <w:r w:rsidRPr="003A7706">
        <w:t xml:space="preserve"> procedury dla części II </w:t>
      </w:r>
      <w:r w:rsidR="003C79C7" w:rsidRPr="003A7706">
        <w:t>–</w:t>
      </w:r>
      <w:r w:rsidRPr="003A7706">
        <w:t xml:space="preserve"> Zbytki</w:t>
      </w:r>
      <w:r w:rsidR="003C79C7" w:rsidRPr="003A7706">
        <w:t>,</w:t>
      </w:r>
      <w:r w:rsidRPr="003A7706">
        <w:t xml:space="preserve"> między innymi w zakresie ponownego wyłożenia do publicznego wglądu. </w:t>
      </w:r>
    </w:p>
    <w:p w:rsidR="00244240" w:rsidRPr="00AA7227" w:rsidRDefault="003C79C7" w:rsidP="00456817">
      <w:pPr>
        <w:spacing w:line="276" w:lineRule="auto"/>
        <w:ind w:firstLine="357"/>
        <w:jc w:val="both"/>
      </w:pPr>
      <w:r>
        <w:t>Obecnie</w:t>
      </w:r>
      <w:r w:rsidR="00244240" w:rsidRPr="001D175E">
        <w:t xml:space="preserve"> w granicach </w:t>
      </w:r>
      <w:r>
        <w:t>części I</w:t>
      </w:r>
      <w:r w:rsidR="00244240">
        <w:t xml:space="preserve"> </w:t>
      </w:r>
      <w:r w:rsidR="00244240" w:rsidRPr="001D175E">
        <w:t xml:space="preserve">projektu planu nie obowiązuje miejscowy plan zagospodarowania przestrzennego. Obszar ten był objęty </w:t>
      </w:r>
      <w:r w:rsidR="00244240">
        <w:t>M</w:t>
      </w:r>
      <w:r w:rsidR="00244240" w:rsidRPr="001D175E">
        <w:t xml:space="preserve">iejscowym </w:t>
      </w:r>
      <w:r w:rsidR="00244240">
        <w:t>P</w:t>
      </w:r>
      <w:r w:rsidR="00244240" w:rsidRPr="001D175E">
        <w:t xml:space="preserve">lanem </w:t>
      </w:r>
      <w:r w:rsidR="00244240">
        <w:t>O</w:t>
      </w:r>
      <w:r w:rsidR="00244240" w:rsidRPr="001D175E">
        <w:t xml:space="preserve">gólnym </w:t>
      </w:r>
      <w:r w:rsidR="00244240">
        <w:t>Z</w:t>
      </w:r>
      <w:r w:rsidR="00244240" w:rsidRPr="001D175E">
        <w:t xml:space="preserve">agospodarowania </w:t>
      </w:r>
      <w:r w:rsidR="00244240">
        <w:t>P</w:t>
      </w:r>
      <w:r w:rsidR="00ED72CB">
        <w:t>rzestrzennego m.</w:t>
      </w:r>
      <w:r w:rsidR="00244240" w:rsidRPr="001D175E">
        <w:t xml:space="preserve">st. Warszawy z 1992 r., który utracił swoją moc </w:t>
      </w:r>
      <w:r w:rsidR="00CF60DD">
        <w:t xml:space="preserve">         </w:t>
      </w:r>
      <w:r w:rsidR="00244240" w:rsidRPr="001D175E">
        <w:t xml:space="preserve">31 grudnia 2003 r. </w:t>
      </w:r>
    </w:p>
    <w:p w:rsidR="00244240" w:rsidRDefault="00244240" w:rsidP="00456817">
      <w:pPr>
        <w:spacing w:line="276" w:lineRule="auto"/>
        <w:ind w:firstLine="357"/>
        <w:jc w:val="both"/>
      </w:pPr>
      <w:r w:rsidRPr="001D175E">
        <w:t xml:space="preserve">Obszar planu o powierzchni ok. </w:t>
      </w:r>
      <w:r w:rsidR="003C79C7">
        <w:t>107</w:t>
      </w:r>
      <w:r>
        <w:t xml:space="preserve"> </w:t>
      </w:r>
      <w:r w:rsidRPr="001D175E">
        <w:t>ha</w:t>
      </w:r>
      <w:r w:rsidR="00ED72CB">
        <w:t>, obejmuj</w:t>
      </w:r>
      <w:r w:rsidR="003C79C7">
        <w:t>e</w:t>
      </w:r>
      <w:r w:rsidRPr="001D175E">
        <w:t xml:space="preserve"> tereny </w:t>
      </w:r>
      <w:r>
        <w:t xml:space="preserve">położone między </w:t>
      </w:r>
      <w:r w:rsidR="003C79C7">
        <w:t xml:space="preserve">Kanałem Zagoździańskim, </w:t>
      </w:r>
      <w:r>
        <w:t>ulicami</w:t>
      </w:r>
      <w:r w:rsidR="003C79C7">
        <w:t xml:space="preserve"> Lucerny i Patriotów oraz p</w:t>
      </w:r>
      <w:r w:rsidR="00625700">
        <w:t>rzedłużeniem ulicy Kombajnistów. Są</w:t>
      </w:r>
      <w:r w:rsidR="002A195D">
        <w:t xml:space="preserve"> </w:t>
      </w:r>
      <w:r w:rsidR="00625700">
        <w:t xml:space="preserve">to tereny zurbanizowane, o wykształconej siatce ulic, </w:t>
      </w:r>
      <w:r w:rsidR="002A195D">
        <w:t>k</w:t>
      </w:r>
      <w:r w:rsidRPr="00FD2932">
        <w:t>rajobraz zdominowany jest przez zabu</w:t>
      </w:r>
      <w:r>
        <w:t>dowę jednorodzinną ekstensywną</w:t>
      </w:r>
      <w:r w:rsidR="00321A8B">
        <w:t xml:space="preserve">, miejscami występują enklawy zabudowy wielorodzinnej. </w:t>
      </w:r>
      <w:r w:rsidR="00625700">
        <w:t xml:space="preserve">Zabudowa usługowa koncentruje się </w:t>
      </w:r>
      <w:r w:rsidR="00321A8B">
        <w:t>między</w:t>
      </w:r>
      <w:r w:rsidR="00625700">
        <w:t xml:space="preserve"> </w:t>
      </w:r>
      <w:r w:rsidR="00321A8B">
        <w:t>ulicami Patriotów i Mrówczą</w:t>
      </w:r>
      <w:r w:rsidR="00600F1F">
        <w:t xml:space="preserve">, </w:t>
      </w:r>
      <w:r w:rsidR="00321A8B">
        <w:t>zabudowa mieszkaniowo-usługowa wzdłuż ulicy Lucerny. Wzdłuż południowej granicy planu rozpościera się duży kompleks leśny</w:t>
      </w:r>
      <w:r w:rsidR="00A921D5">
        <w:t>.</w:t>
      </w:r>
    </w:p>
    <w:p w:rsidR="00625700" w:rsidRDefault="00625700" w:rsidP="00456817">
      <w:pPr>
        <w:spacing w:line="276" w:lineRule="auto"/>
        <w:ind w:firstLine="357"/>
        <w:jc w:val="both"/>
      </w:pPr>
      <w:r>
        <w:t>Plan</w:t>
      </w:r>
      <w:r w:rsidRPr="0052264C">
        <w:t xml:space="preserve"> ustala przeznaczenie terenów nim objętych </w:t>
      </w:r>
      <w:r>
        <w:t xml:space="preserve">głownie </w:t>
      </w:r>
      <w:r w:rsidR="0092218D">
        <w:t>na</w:t>
      </w:r>
      <w:r w:rsidRPr="0052264C">
        <w:t xml:space="preserve"> </w:t>
      </w:r>
      <w:r w:rsidR="00191C07">
        <w:t>funkcje</w:t>
      </w:r>
      <w:r w:rsidRPr="0052264C">
        <w:t xml:space="preserve"> zabudowy mieszkaniowej jednorodzinnej </w:t>
      </w:r>
      <w:r w:rsidR="00600F1F" w:rsidRPr="00194AF1">
        <w:t xml:space="preserve">o wysokości zabudowy </w:t>
      </w:r>
      <w:r w:rsidR="00600F1F">
        <w:t xml:space="preserve">do </w:t>
      </w:r>
      <w:r w:rsidR="00600F1F" w:rsidRPr="00194AF1">
        <w:t>1</w:t>
      </w:r>
      <w:r w:rsidR="0079003F">
        <w:t>2</w:t>
      </w:r>
      <w:r w:rsidR="00600F1F" w:rsidRPr="00194AF1">
        <w:t xml:space="preserve"> m </w:t>
      </w:r>
      <w:r w:rsidR="00600F1F">
        <w:t xml:space="preserve">i maksymalnej intensywności zabudowy </w:t>
      </w:r>
      <w:r w:rsidR="0079003F">
        <w:t xml:space="preserve">do </w:t>
      </w:r>
      <w:r w:rsidR="00600F1F">
        <w:t>0,</w:t>
      </w:r>
      <w:r w:rsidR="0079003F">
        <w:t>8</w:t>
      </w:r>
      <w:r w:rsidR="00600F1F">
        <w:t>.</w:t>
      </w:r>
      <w:r w:rsidRPr="0052264C">
        <w:t xml:space="preserve"> </w:t>
      </w:r>
      <w:r w:rsidR="0079003F">
        <w:t xml:space="preserve">Tereny przeznaczone pod zabudowę wielorodzinną wyznaczone zostały </w:t>
      </w:r>
      <w:r w:rsidR="00737E0B">
        <w:t>w miejscach</w:t>
      </w:r>
      <w:r w:rsidR="0079003F">
        <w:t xml:space="preserve">, gdzie tego typu zabudowa już istnieje. </w:t>
      </w:r>
      <w:r w:rsidR="00737E0B">
        <w:t>Tereny w</w:t>
      </w:r>
      <w:r w:rsidR="00600F1F">
        <w:t>zdłuż wschodniej</w:t>
      </w:r>
      <w:r>
        <w:t xml:space="preserve"> </w:t>
      </w:r>
      <w:r w:rsidR="0079003F">
        <w:t>granicy planu, miedzy ulicami Patriotów a Mrówczą</w:t>
      </w:r>
      <w:r>
        <w:t xml:space="preserve"> </w:t>
      </w:r>
      <w:r w:rsidR="00737E0B">
        <w:t xml:space="preserve">plan przeznacza </w:t>
      </w:r>
      <w:r w:rsidR="0092218D">
        <w:t>na</w:t>
      </w:r>
      <w:r w:rsidR="00737E0B">
        <w:t xml:space="preserve"> funkcje</w:t>
      </w:r>
      <w:r w:rsidR="00600F1F">
        <w:t xml:space="preserve"> </w:t>
      </w:r>
      <w:r w:rsidR="00737E0B">
        <w:t>usługowe</w:t>
      </w:r>
      <w:r>
        <w:t xml:space="preserve"> </w:t>
      </w:r>
      <w:r w:rsidRPr="00194AF1">
        <w:t xml:space="preserve">o wysokości zabudowy </w:t>
      </w:r>
      <w:r>
        <w:t xml:space="preserve">do </w:t>
      </w:r>
      <w:r w:rsidRPr="00194AF1">
        <w:t>1</w:t>
      </w:r>
      <w:r w:rsidR="00456CAD">
        <w:t>2</w:t>
      </w:r>
      <w:r w:rsidRPr="00194AF1">
        <w:t xml:space="preserve"> m </w:t>
      </w:r>
      <w:r w:rsidR="00456CAD">
        <w:t xml:space="preserve">i intensywności do 1,2. Wzdłuż ulicy Lucerny we wschodniej części planu </w:t>
      </w:r>
      <w:r w:rsidR="009D1870">
        <w:t>ustalono</w:t>
      </w:r>
      <w:r w:rsidR="00456CAD">
        <w:t xml:space="preserve"> funkcję </w:t>
      </w:r>
      <w:r>
        <w:t>mieszkaniowo-usługo</w:t>
      </w:r>
      <w:r w:rsidR="00456CAD">
        <w:t>wą</w:t>
      </w:r>
      <w:r>
        <w:t xml:space="preserve">. </w:t>
      </w:r>
    </w:p>
    <w:p w:rsidR="00972C67" w:rsidRDefault="00244240" w:rsidP="00456817">
      <w:pPr>
        <w:spacing w:line="276" w:lineRule="auto"/>
        <w:ind w:firstLine="360"/>
        <w:jc w:val="both"/>
      </w:pPr>
      <w:r w:rsidRPr="0068608F">
        <w:t>Projekt przedmiotowego planu wraz z niezbędnymi dokumentami planistycznymi, w tym z prognozą oddziaływania na środowisko oraz prognozą skutków finansowych, został opracowany zgodnie z obowiązuj</w:t>
      </w:r>
      <w:r w:rsidR="0092218D">
        <w:t>ącymi w tym zakresie przepisami</w:t>
      </w:r>
      <w:r w:rsidR="00972C67">
        <w:t>:</w:t>
      </w:r>
      <w:r w:rsidRPr="0068608F">
        <w:t xml:space="preserve"> </w:t>
      </w:r>
    </w:p>
    <w:p w:rsidR="00972C67" w:rsidRDefault="00972C67" w:rsidP="00456817">
      <w:pPr>
        <w:spacing w:line="276" w:lineRule="auto"/>
        <w:ind w:firstLine="360"/>
        <w:jc w:val="both"/>
      </w:pPr>
      <w:r>
        <w:t xml:space="preserve">- </w:t>
      </w:r>
      <w:r w:rsidR="00244240" w:rsidRPr="0068608F">
        <w:t xml:space="preserve">ustawy z dnia 27 marca 2003 r. o planowaniu i zagospodarowaniu przestrzennym (Dz. U. z 2003 r. Nr 80, poz. 717, z późn. zmianami) </w:t>
      </w:r>
      <w:r w:rsidR="00DC5962">
        <w:t>w brzmieniu przed wejściem w życie ustawy o zmianie ustawy o planowaniu i zagospodarowaniu przestrzennym, ustawy o Państwowej Inspekcji Sanitarnej oraz ustawy o ochronie zabytków i opiece nad zabytkami z dnia 25 czerwca 2010 r.</w:t>
      </w:r>
      <w:r w:rsidR="00A921D5">
        <w:t>,</w:t>
      </w:r>
    </w:p>
    <w:p w:rsidR="00972C67" w:rsidRDefault="00972C67" w:rsidP="00456817">
      <w:pPr>
        <w:spacing w:line="276" w:lineRule="auto"/>
        <w:ind w:firstLine="360"/>
        <w:jc w:val="both"/>
      </w:pPr>
      <w:r>
        <w:t>-</w:t>
      </w:r>
      <w:r w:rsidR="00DC5962">
        <w:t xml:space="preserve"> </w:t>
      </w:r>
      <w:r w:rsidR="00244240" w:rsidRPr="0068608F">
        <w:t>ustawy z dnia 3 października 2008 r. o udostępnianiu informacji o środowisku i jego ochronie</w:t>
      </w:r>
      <w:r w:rsidR="00907381">
        <w:t>,</w:t>
      </w:r>
      <w:r w:rsidR="00DC5962">
        <w:t xml:space="preserve"> </w:t>
      </w:r>
      <w:r w:rsidR="00244240" w:rsidRPr="0068608F">
        <w:t xml:space="preserve">udziale społeczeństwa w ochronie środowiska oraz ocenach oddziaływania </w:t>
      </w:r>
      <w:r w:rsidR="004E650F">
        <w:br/>
      </w:r>
      <w:r w:rsidR="00244240" w:rsidRPr="0068608F">
        <w:t>na środowisko (Dz. U. z 2008</w:t>
      </w:r>
      <w:r w:rsidR="00B362DF">
        <w:t xml:space="preserve"> </w:t>
      </w:r>
      <w:r w:rsidR="00244240" w:rsidRPr="0068608F">
        <w:t>r. Nr 199 poz. 1227)</w:t>
      </w:r>
      <w:r w:rsidR="00A921D5">
        <w:t>,</w:t>
      </w:r>
      <w:r w:rsidR="00244240" w:rsidRPr="0068608F">
        <w:t xml:space="preserve"> </w:t>
      </w:r>
    </w:p>
    <w:p w:rsidR="00FC1F1B" w:rsidRPr="00456817" w:rsidRDefault="00972C67" w:rsidP="00456817">
      <w:pPr>
        <w:spacing w:line="276" w:lineRule="auto"/>
        <w:ind w:firstLine="360"/>
        <w:jc w:val="both"/>
      </w:pPr>
      <w:r>
        <w:lastRenderedPageBreak/>
        <w:t xml:space="preserve">- </w:t>
      </w:r>
      <w:r w:rsidR="00244240" w:rsidRPr="0068608F">
        <w:t>rozporz</w:t>
      </w:r>
      <w:r w:rsidR="004E650F">
        <w:t>ądzenia Ministra Infrastruktury</w:t>
      </w:r>
      <w:r w:rsidR="00CF60DD">
        <w:t xml:space="preserve"> </w:t>
      </w:r>
      <w:r w:rsidR="00244240" w:rsidRPr="0068608F">
        <w:t>z dnia 26 sierpnia 2003 r. w sprawie wymaganego zakresu projektu miejscowego planu zagospodarowania przestrzennego (Dz. U. Nr 164 z 2003</w:t>
      </w:r>
      <w:r w:rsidR="00B362DF">
        <w:t xml:space="preserve"> </w:t>
      </w:r>
      <w:r w:rsidR="00244240" w:rsidRPr="0068608F">
        <w:t xml:space="preserve">r. poz. 1587). </w:t>
      </w:r>
    </w:p>
    <w:p w:rsidR="00281AF1" w:rsidRPr="00456817" w:rsidRDefault="00FC1F1B" w:rsidP="00456817">
      <w:pPr>
        <w:spacing w:line="276" w:lineRule="auto"/>
        <w:ind w:firstLine="142"/>
        <w:jc w:val="both"/>
      </w:pPr>
      <w:r w:rsidRPr="00456817">
        <w:t>Sposób realizacji wymogów wynikających z art.1 ust. 2-4 ustawy o planowaniu zagospodarowaniu przestrzennym</w:t>
      </w:r>
      <w:r w:rsidR="00456817">
        <w:t>:</w:t>
      </w:r>
    </w:p>
    <w:p w:rsidR="00006571" w:rsidRDefault="00FC1F1B" w:rsidP="00456817">
      <w:pPr>
        <w:spacing w:line="276" w:lineRule="auto"/>
        <w:ind w:firstLine="142"/>
        <w:jc w:val="both"/>
      </w:pPr>
      <w:r w:rsidRPr="00FC1F1B">
        <w:t xml:space="preserve">W </w:t>
      </w:r>
      <w:r>
        <w:t>projekcie planu uwzględniono</w:t>
      </w:r>
      <w:r w:rsidR="00006571">
        <w:t>:</w:t>
      </w:r>
    </w:p>
    <w:p w:rsidR="004F71F3" w:rsidRDefault="00006571" w:rsidP="00456817">
      <w:pPr>
        <w:spacing w:line="276" w:lineRule="auto"/>
        <w:ind w:firstLine="142"/>
        <w:jc w:val="both"/>
      </w:pPr>
      <w:r>
        <w:t>-</w:t>
      </w:r>
      <w:r w:rsidR="00FC1F1B">
        <w:t xml:space="preserve"> wymagania ładu przestrzennego, w tym urbanistyki i architektury poprzez</w:t>
      </w:r>
      <w:r w:rsidR="00972C67">
        <w:t>:</w:t>
      </w:r>
      <w:r w:rsidR="00FC1F1B">
        <w:t xml:space="preserve"> </w:t>
      </w:r>
      <w:r w:rsidR="00BB209D">
        <w:t>określenie</w:t>
      </w:r>
      <w:r w:rsidR="00972C67">
        <w:t xml:space="preserve"> struktury przestrzennej obszarów,</w:t>
      </w:r>
      <w:r w:rsidR="00BB209D">
        <w:t xml:space="preserve"> zasad lokalizacji budynków, kształtowania elewacji zabudowy, ustalenia zasad sytuowania reklam</w:t>
      </w:r>
      <w:r>
        <w:t xml:space="preserve"> oraz ogrodzeń</w:t>
      </w:r>
      <w:r w:rsidR="00972C67">
        <w:t>, wyznaczenie szpalerów drzew</w:t>
      </w:r>
      <w:r>
        <w:t>;</w:t>
      </w:r>
      <w:r w:rsidR="004F71F3">
        <w:t xml:space="preserve"> </w:t>
      </w:r>
    </w:p>
    <w:p w:rsidR="00006571" w:rsidRDefault="00006571" w:rsidP="00456817">
      <w:pPr>
        <w:spacing w:line="276" w:lineRule="auto"/>
        <w:ind w:firstLine="142"/>
        <w:jc w:val="both"/>
      </w:pPr>
      <w:r>
        <w:t xml:space="preserve">- </w:t>
      </w:r>
      <w:r w:rsidR="004F71F3">
        <w:t>walory architektoniczne poprzez ustalenie parametrów i wskaźników kształtowania zabudowy i zagospodarowania terenów zachowując</w:t>
      </w:r>
      <w:r w:rsidR="009B37FD">
        <w:t>ych</w:t>
      </w:r>
      <w:r w:rsidR="004F71F3">
        <w:t xml:space="preserve"> jego </w:t>
      </w:r>
      <w:r w:rsidR="00697B28" w:rsidRPr="00006571">
        <w:t>jednorodzinny</w:t>
      </w:r>
      <w:r w:rsidR="0072467A">
        <w:t xml:space="preserve"> charakter</w:t>
      </w:r>
      <w:r>
        <w:t>;</w:t>
      </w:r>
      <w:r w:rsidR="000308A2">
        <w:t xml:space="preserve"> natomiast walory krajobrazowe poprzez wyznaczenie terenów zieleni urządzonej , wód powierzchniowych i lasów;</w:t>
      </w:r>
    </w:p>
    <w:p w:rsidR="0072467A" w:rsidRDefault="00006571" w:rsidP="00456817">
      <w:pPr>
        <w:spacing w:line="276" w:lineRule="auto"/>
        <w:ind w:firstLine="142"/>
        <w:jc w:val="both"/>
      </w:pPr>
      <w:r>
        <w:t xml:space="preserve">- wymagania </w:t>
      </w:r>
      <w:r w:rsidR="0072467A">
        <w:t xml:space="preserve">ochrony środowiska poprzez </w:t>
      </w:r>
      <w:r w:rsidR="000308A2">
        <w:t>wprowadzenie odpowiednich ustaleń</w:t>
      </w:r>
      <w:r w:rsidR="0072467A">
        <w:t xml:space="preserve"> </w:t>
      </w:r>
      <w:r w:rsidR="000308A2">
        <w:t xml:space="preserve">dla terenów wyłączonych spod zabudowy, natomiast dla terenów działek budowlanych poprzez ustalenie zasad </w:t>
      </w:r>
      <w:r w:rsidR="0072467A">
        <w:t xml:space="preserve">odprowadzania ścieków i wód opadowych, </w:t>
      </w:r>
      <w:r w:rsidR="00403266">
        <w:t>ochrony drzewostanu</w:t>
      </w:r>
      <w:r w:rsidR="00631FF1">
        <w:t>,</w:t>
      </w:r>
      <w:r w:rsidR="00403266">
        <w:t xml:space="preserve"> </w:t>
      </w:r>
      <w:r w:rsidR="0072467A">
        <w:t xml:space="preserve">zakaz lokalizacji obiektów budowlanych i urządzeń mogących powodować przekroczenie dopuszczalnych </w:t>
      </w:r>
      <w:r w:rsidR="00403266">
        <w:t>standardów jakości środowiska</w:t>
      </w:r>
      <w:r w:rsidR="00631FF1">
        <w:t xml:space="preserve"> oraz </w:t>
      </w:r>
      <w:r w:rsidR="00F13CA8">
        <w:t xml:space="preserve">określenie zabezpieczeń dla </w:t>
      </w:r>
      <w:r w:rsidR="007174D7">
        <w:t>terenów</w:t>
      </w:r>
      <w:r w:rsidR="00F13CA8">
        <w:t xml:space="preserve"> przylegających do ulicy Patriotów i linii kolejowej</w:t>
      </w:r>
      <w:r w:rsidR="007174D7">
        <w:t xml:space="preserve"> oraz projektowanej Trasy Olszynki Grochowskiej</w:t>
      </w:r>
      <w:r>
        <w:t>;</w:t>
      </w:r>
      <w:r w:rsidR="007174D7">
        <w:t xml:space="preserve"> ustalono ponadto zasięg Systemu Przyrodniczego Warszawy</w:t>
      </w:r>
      <w:r w:rsidR="004B54D7">
        <w:t xml:space="preserve"> wraz z zakazami i nakazami odnośnie jego zagospodarowania:</w:t>
      </w:r>
    </w:p>
    <w:p w:rsidR="00403266" w:rsidRDefault="00006571" w:rsidP="00456817">
      <w:pPr>
        <w:spacing w:line="276" w:lineRule="auto"/>
        <w:ind w:firstLine="142"/>
        <w:jc w:val="both"/>
      </w:pPr>
      <w:r>
        <w:t>-</w:t>
      </w:r>
      <w:r w:rsidR="00403266">
        <w:t xml:space="preserve"> </w:t>
      </w:r>
      <w:r w:rsidR="00A00BA5">
        <w:t>wymagania ochrony dziedzictwa kulturalnego</w:t>
      </w:r>
      <w:r w:rsidR="004B54D7">
        <w:t>,</w:t>
      </w:r>
      <w:r w:rsidR="00A00BA5">
        <w:t xml:space="preserve"> </w:t>
      </w:r>
      <w:r w:rsidR="004B54D7">
        <w:t xml:space="preserve">ze względu na fakt, że w obszarze planu nie występują obiekty objęte ochroną, dotyczą tylko utrzymania obiektów takich jak : kapliczki, pomniki, tablice pamiątkowe czy krzyże przydrożne; </w:t>
      </w:r>
    </w:p>
    <w:p w:rsidR="0072467A" w:rsidRDefault="009767A7" w:rsidP="00456817">
      <w:pPr>
        <w:spacing w:line="276" w:lineRule="auto"/>
        <w:ind w:firstLine="142"/>
        <w:jc w:val="both"/>
      </w:pPr>
      <w:r>
        <w:t>- w</w:t>
      </w:r>
      <w:r w:rsidR="00F13CA8">
        <w:t>ymagania ochrony zdrowia, bezpieczeństwa</w:t>
      </w:r>
      <w:r w:rsidR="00631FF1">
        <w:t xml:space="preserve"> i potrzeby osób niepełnosprawnych uwzględniono poprzez ustalenie </w:t>
      </w:r>
      <w:r w:rsidR="00D77AC7">
        <w:t>zasad</w:t>
      </w:r>
      <w:r w:rsidR="00631FF1">
        <w:t xml:space="preserve"> kształtowania terenów ulic, </w:t>
      </w:r>
      <w:r w:rsidR="00D77AC7">
        <w:t>ich nawierzchni, oświetlenia i lokalizacji mebli uliczn</w:t>
      </w:r>
      <w:r>
        <w:t>ych;</w:t>
      </w:r>
    </w:p>
    <w:p w:rsidR="0072467A" w:rsidRDefault="009767A7" w:rsidP="00456817">
      <w:pPr>
        <w:spacing w:line="276" w:lineRule="auto"/>
        <w:ind w:firstLine="142"/>
        <w:jc w:val="both"/>
      </w:pPr>
      <w:r>
        <w:t>- w</w:t>
      </w:r>
      <w:r w:rsidR="00D77AC7">
        <w:t xml:space="preserve">alory ekonomiczne przestrzeni poprzez </w:t>
      </w:r>
      <w:r w:rsidR="007F3298">
        <w:t xml:space="preserve">ustalenie wysokości stawki procentowej, służącej naliczeniu opłaty związanej ze wzrostem wartości nieruchomości w wysokości </w:t>
      </w:r>
      <w:r w:rsidR="00560455">
        <w:t>2</w:t>
      </w:r>
      <w:r>
        <w:t>0% dla terenów objętych planem;</w:t>
      </w:r>
    </w:p>
    <w:p w:rsidR="005F2153" w:rsidRDefault="009767A7" w:rsidP="00456817">
      <w:pPr>
        <w:spacing w:line="276" w:lineRule="auto"/>
        <w:ind w:firstLine="142"/>
        <w:jc w:val="both"/>
      </w:pPr>
      <w:r>
        <w:t xml:space="preserve">- prawo własności </w:t>
      </w:r>
      <w:r w:rsidR="005F2153">
        <w:t xml:space="preserve">poprzez </w:t>
      </w:r>
      <w:r w:rsidR="00560455">
        <w:t>wnikliwą analizę stanu własności terenów, szczególnie w kontekście przeznaczania ich pod ogólnie dostępne cele;</w:t>
      </w:r>
      <w:r w:rsidR="005F2153">
        <w:t xml:space="preserve"> </w:t>
      </w:r>
    </w:p>
    <w:p w:rsidR="0021206E" w:rsidRPr="00F11ED7" w:rsidRDefault="00F11ED7" w:rsidP="00456817">
      <w:pPr>
        <w:spacing w:line="276" w:lineRule="auto"/>
        <w:ind w:firstLine="142"/>
        <w:jc w:val="both"/>
      </w:pPr>
      <w:r w:rsidRPr="00F11ED7">
        <w:t xml:space="preserve">- interes publiczny </w:t>
      </w:r>
      <w:r w:rsidR="0021206E" w:rsidRPr="00F11ED7">
        <w:t>poprzez zapisy planu dot</w:t>
      </w:r>
      <w:r>
        <w:t>yczące</w:t>
      </w:r>
      <w:r w:rsidR="0021206E" w:rsidRPr="00F11ED7">
        <w:t xml:space="preserve"> ochrony i kształtowania ładu przestrzennego </w:t>
      </w:r>
      <w:r w:rsidR="005D6C40" w:rsidRPr="00F11ED7">
        <w:t>w sposób nie naruszający praw</w:t>
      </w:r>
      <w:r>
        <w:t xml:space="preserve"> właścicieli działek sąsiednich, </w:t>
      </w:r>
      <w:r w:rsidR="005D6C40" w:rsidRPr="00F11ED7">
        <w:t xml:space="preserve">ochrony </w:t>
      </w:r>
      <w:r w:rsidR="0021206E" w:rsidRPr="00F11ED7">
        <w:t>środowiska</w:t>
      </w:r>
      <w:r w:rsidR="005D6C40" w:rsidRPr="00F11ED7">
        <w:t xml:space="preserve"> oraz zagospodarowania przestrzeni publicznych</w:t>
      </w:r>
      <w:r>
        <w:t>;</w:t>
      </w:r>
      <w:r w:rsidR="0021206E" w:rsidRPr="00F11ED7">
        <w:t xml:space="preserve"> </w:t>
      </w:r>
    </w:p>
    <w:p w:rsidR="0021206E" w:rsidRDefault="00F11ED7" w:rsidP="00456817">
      <w:pPr>
        <w:tabs>
          <w:tab w:val="left" w:pos="0"/>
        </w:tabs>
        <w:spacing w:line="276" w:lineRule="auto"/>
        <w:ind w:firstLine="142"/>
        <w:jc w:val="both"/>
      </w:pPr>
      <w:r>
        <w:t>- p</w:t>
      </w:r>
      <w:r w:rsidR="005D6C40">
        <w:t xml:space="preserve">otrzeby w zakresie rozwoju infrastruktury technicznej zapewniono w planie poprzez ustalenie zasad budowy i rozbudowy sieci infrastruktury, w szczególności </w:t>
      </w:r>
      <w:r w:rsidR="00134ABA">
        <w:t xml:space="preserve">ustalono rezerwę </w:t>
      </w:r>
      <w:r w:rsidR="005D6C40">
        <w:t xml:space="preserve">dla </w:t>
      </w:r>
      <w:r w:rsidR="00560455">
        <w:t>projektowan</w:t>
      </w:r>
      <w:r w:rsidR="00134ABA">
        <w:t>ej</w:t>
      </w:r>
      <w:r w:rsidR="00560455">
        <w:t xml:space="preserve"> </w:t>
      </w:r>
      <w:r w:rsidR="00134ABA">
        <w:t xml:space="preserve">jako </w:t>
      </w:r>
      <w:r w:rsidR="00560455">
        <w:t>podziemn</w:t>
      </w:r>
      <w:r w:rsidR="0092218D">
        <w:t>ej</w:t>
      </w:r>
      <w:r w:rsidR="00560455">
        <w:t xml:space="preserve"> </w:t>
      </w:r>
      <w:r w:rsidR="00874CCA">
        <w:t xml:space="preserve">sieci </w:t>
      </w:r>
      <w:r w:rsidR="00560455">
        <w:t>elektroenergetyczn</w:t>
      </w:r>
      <w:r w:rsidR="00134ABA">
        <w:t>ej</w:t>
      </w:r>
      <w:r w:rsidR="00560455">
        <w:t xml:space="preserve"> wysokiego napięcia </w:t>
      </w:r>
      <w:r w:rsidR="00134ABA">
        <w:t>220 KV</w:t>
      </w:r>
      <w:r w:rsidR="00BD7110">
        <w:t>, wraz z pasem technologicznym</w:t>
      </w:r>
      <w:r>
        <w:t xml:space="preserve">, a </w:t>
      </w:r>
      <w:r w:rsidR="00874CCA">
        <w:t xml:space="preserve">dla </w:t>
      </w:r>
      <w:r w:rsidR="00134ABA">
        <w:t>istniejąc</w:t>
      </w:r>
      <w:r w:rsidR="0050114A">
        <w:t>ej</w:t>
      </w:r>
      <w:r w:rsidR="00134ABA">
        <w:t xml:space="preserve"> </w:t>
      </w:r>
      <w:r w:rsidR="0050114A">
        <w:t xml:space="preserve">dwutorowej </w:t>
      </w:r>
      <w:r w:rsidR="00134ABA">
        <w:t xml:space="preserve">sieci wysokiego napięcia 110 kV </w:t>
      </w:r>
      <w:r w:rsidR="00D8169E">
        <w:t xml:space="preserve">(wybudowanej w 1961 r.) </w:t>
      </w:r>
      <w:r w:rsidR="00BD7110">
        <w:t xml:space="preserve">ustalono termin skablowania </w:t>
      </w:r>
      <w:r w:rsidR="004C5337">
        <w:t>na datę jej zużycia technicznego</w:t>
      </w:r>
      <w:r w:rsidR="0050114A">
        <w:t xml:space="preserve"> w 2040 roku</w:t>
      </w:r>
      <w:r>
        <w:t>;</w:t>
      </w:r>
    </w:p>
    <w:p w:rsidR="00907381" w:rsidRDefault="00F11ED7" w:rsidP="00456817">
      <w:pPr>
        <w:tabs>
          <w:tab w:val="left" w:pos="0"/>
        </w:tabs>
        <w:spacing w:line="276" w:lineRule="auto"/>
        <w:ind w:firstLine="142"/>
        <w:jc w:val="both"/>
      </w:pPr>
      <w:r>
        <w:t>- p</w:t>
      </w:r>
      <w:r w:rsidR="00907381">
        <w:t>otrzebę zapewnienia odpowiedniej ilości i jakości wody pitnej uwzględniono poprzez ustalenie zaopatrze</w:t>
      </w:r>
      <w:r w:rsidR="00B362DF">
        <w:t>nia w wodę z sieci wodociągowej</w:t>
      </w:r>
      <w:r w:rsidR="00907381">
        <w:t>, dopuszczając do czasu jej real</w:t>
      </w:r>
      <w:r w:rsidR="004C31DD">
        <w:t>izacji indywidualne ujęcia wody jedynie dla budynków mieszkalnych w zabudowie jednorodzinnej.</w:t>
      </w:r>
    </w:p>
    <w:p w:rsidR="00E907AF" w:rsidRDefault="00244240" w:rsidP="00E907AF">
      <w:pPr>
        <w:spacing w:line="276" w:lineRule="auto"/>
        <w:ind w:firstLine="426"/>
        <w:jc w:val="both"/>
      </w:pPr>
      <w:r w:rsidRPr="0068608F">
        <w:lastRenderedPageBreak/>
        <w:t>P</w:t>
      </w:r>
      <w:r w:rsidR="00F11ED7">
        <w:t>rzedmiotowy p</w:t>
      </w:r>
      <w:r w:rsidRPr="0068608F">
        <w:t xml:space="preserve">lan </w:t>
      </w:r>
      <w:r w:rsidR="00F11ED7">
        <w:t xml:space="preserve">miejscowy </w:t>
      </w:r>
      <w:r w:rsidRPr="0068608F">
        <w:t xml:space="preserve">był sporządzany w sposób uwzględniający zapewnienie udziału społeczeństwa </w:t>
      </w:r>
      <w:r w:rsidR="00655518">
        <w:t xml:space="preserve">w procedurze planistycznej </w:t>
      </w:r>
      <w:r w:rsidR="000F0A08">
        <w:t xml:space="preserve">zgodnie z </w:t>
      </w:r>
      <w:r w:rsidR="00655518">
        <w:t xml:space="preserve">obowiązującą </w:t>
      </w:r>
      <w:r w:rsidR="000F0A08">
        <w:t xml:space="preserve">ustawą </w:t>
      </w:r>
      <w:r w:rsidR="004E650F">
        <w:br/>
      </w:r>
      <w:r w:rsidR="000F0A08">
        <w:t xml:space="preserve">o </w:t>
      </w:r>
      <w:r w:rsidR="00655518">
        <w:t>planowaniu i zagospodarowaniu przestrzennym</w:t>
      </w:r>
      <w:r w:rsidR="00907381">
        <w:t>.</w:t>
      </w:r>
      <w:r w:rsidR="00655518">
        <w:t xml:space="preserve"> </w:t>
      </w:r>
      <w:r w:rsidR="00623992">
        <w:t>Zachowano jawność i przejrzystość procedur planistycznych</w:t>
      </w:r>
      <w:r w:rsidR="00E907AF">
        <w:t>.</w:t>
      </w:r>
      <w:r w:rsidR="00623992">
        <w:t xml:space="preserve"> </w:t>
      </w:r>
      <w:r w:rsidR="00E907AF" w:rsidRPr="0068608F">
        <w:t xml:space="preserve">Przeznaczenie terenów oraz określony potencjalny sposób zagospodarowania i korzystania z terenów zostały ustalone w planie </w:t>
      </w:r>
      <w:r w:rsidR="00E907AF">
        <w:t xml:space="preserve">w oparciu o </w:t>
      </w:r>
      <w:r w:rsidR="00E907AF" w:rsidRPr="0068608F">
        <w:t xml:space="preserve">analizy ekonomiczne, środowiskowe i społeczne. </w:t>
      </w:r>
    </w:p>
    <w:p w:rsidR="00B6570B" w:rsidRDefault="00E907AF" w:rsidP="00E907AF">
      <w:pPr>
        <w:spacing w:line="276" w:lineRule="auto"/>
        <w:ind w:firstLine="360"/>
        <w:jc w:val="both"/>
      </w:pPr>
      <w:r>
        <w:t xml:space="preserve">Przy ustalaniu przeznaczenia terenów wyważono interes publiczny i interesy prywatne, w tym zgłoszone w postaci wniosków i uwag. W </w:t>
      </w:r>
      <w:r w:rsidRPr="00627A90">
        <w:t>proc</w:t>
      </w:r>
      <w:r>
        <w:t>edurze</w:t>
      </w:r>
      <w:r w:rsidRPr="00627A90">
        <w:t xml:space="preserve"> sporządzania planu rozpatrzono wszystkie </w:t>
      </w:r>
      <w:r>
        <w:t xml:space="preserve">złożone </w:t>
      </w:r>
      <w:r w:rsidRPr="00627A90">
        <w:t>wnioski</w:t>
      </w:r>
      <w:r>
        <w:t xml:space="preserve"> i uwzględniono je w maksymalnym zakresie. </w:t>
      </w:r>
      <w:r w:rsidRPr="003A7706">
        <w:t>Wnioski instytucji właściwych do uzgadniana i opiniowania planu dotyczyły układu komunikacyjnego i infrastruktury technicznej, wnioski osób prywatnych dotyczyły głównie ochrony istniejących zasobów przyrodniczych, nie wprowadzania zabudowy wielorodzinnej i udoskonalenia rozwiązań komunikacyjnych na obszarze planu.</w:t>
      </w:r>
    </w:p>
    <w:p w:rsidR="00E743C1" w:rsidRDefault="005A4E2A" w:rsidP="00456817">
      <w:pPr>
        <w:spacing w:line="276" w:lineRule="auto"/>
        <w:ind w:firstLine="360"/>
        <w:jc w:val="both"/>
      </w:pPr>
      <w:r w:rsidRPr="004D667E">
        <w:t xml:space="preserve">Projekt </w:t>
      </w:r>
      <w:r>
        <w:t xml:space="preserve">mpzp obszaru osiedla </w:t>
      </w:r>
      <w:r w:rsidR="008218CE">
        <w:t>Sadul</w:t>
      </w:r>
      <w:r>
        <w:t xml:space="preserve"> </w:t>
      </w:r>
      <w:r w:rsidRPr="004D667E">
        <w:t xml:space="preserve">wraz z prognozą oddziaływania na środowisko był wyłożony do publicznego wglądu w okresie </w:t>
      </w:r>
      <w:r w:rsidRPr="00627A90">
        <w:t xml:space="preserve">od </w:t>
      </w:r>
      <w:r w:rsidR="004C31DD">
        <w:t>16 września</w:t>
      </w:r>
      <w:r w:rsidRPr="00627A90">
        <w:t xml:space="preserve"> do </w:t>
      </w:r>
      <w:r w:rsidR="004C31DD">
        <w:t>16 października</w:t>
      </w:r>
      <w:r w:rsidRPr="00627A90">
        <w:t xml:space="preserve"> 20</w:t>
      </w:r>
      <w:r>
        <w:t>1</w:t>
      </w:r>
      <w:r w:rsidR="004C31DD">
        <w:t>3</w:t>
      </w:r>
      <w:r w:rsidRPr="00627A90">
        <w:t xml:space="preserve"> r., dyskusja publiczna odbyła się </w:t>
      </w:r>
      <w:r>
        <w:t>2</w:t>
      </w:r>
      <w:r w:rsidR="004C31DD">
        <w:t>7</w:t>
      </w:r>
      <w:r>
        <w:t xml:space="preserve"> </w:t>
      </w:r>
      <w:r w:rsidR="004C31DD">
        <w:t>września</w:t>
      </w:r>
      <w:r>
        <w:t xml:space="preserve"> 201</w:t>
      </w:r>
      <w:r w:rsidR="004C31DD">
        <w:t>3</w:t>
      </w:r>
      <w:r>
        <w:t xml:space="preserve"> r.</w:t>
      </w:r>
      <w:r w:rsidRPr="004D667E">
        <w:t xml:space="preserve"> W wyniku wyłożenia wpłynęł</w:t>
      </w:r>
      <w:r>
        <w:t xml:space="preserve">o </w:t>
      </w:r>
      <w:r w:rsidR="00A94654">
        <w:t>4</w:t>
      </w:r>
      <w:r>
        <w:t xml:space="preserve">90 uwag, </w:t>
      </w:r>
      <w:r w:rsidR="00A94654">
        <w:t>często</w:t>
      </w:r>
      <w:r w:rsidR="00E743C1">
        <w:t>kroć zbiorowych, bądź</w:t>
      </w:r>
      <w:r w:rsidR="00A94654">
        <w:t xml:space="preserve"> składających się z wielu punktów.</w:t>
      </w:r>
      <w:r w:rsidR="00990095">
        <w:t xml:space="preserve"> Większość uwag dotyczyła układu komunikacyjnego: likwidacji projektowanych dróg, bądź nieposzerzania dróg istniejących. </w:t>
      </w:r>
      <w:r w:rsidR="003138DB" w:rsidRPr="00D6372A">
        <w:t>W związku z uwagą dotyczącą nieposzerzania ulicy Osadniczej</w:t>
      </w:r>
      <w:r w:rsidR="000E6054" w:rsidRPr="00D6372A">
        <w:t xml:space="preserve"> 55KDD</w:t>
      </w:r>
      <w:r w:rsidR="003138DB" w:rsidRPr="00D6372A">
        <w:t>, kosztem działek, na których zostało wydane pozwolenie na budowę budynku mieszkalnego wielorodzinnego</w:t>
      </w:r>
      <w:r w:rsidR="000E6054" w:rsidRPr="00D6372A">
        <w:t>, w wyniku przeprowadzonej analizy,</w:t>
      </w:r>
      <w:r w:rsidR="003138DB" w:rsidRPr="00D6372A">
        <w:t xml:space="preserve"> postanowion</w:t>
      </w:r>
      <w:r w:rsidR="000E6054" w:rsidRPr="00D6372A">
        <w:t>o</w:t>
      </w:r>
      <w:r w:rsidR="003138DB" w:rsidRPr="00D6372A">
        <w:t xml:space="preserve"> zachować szerokoś</w:t>
      </w:r>
      <w:r w:rsidR="000E6054" w:rsidRPr="00D6372A">
        <w:t>ć tej u</w:t>
      </w:r>
      <w:r w:rsidR="003138DB" w:rsidRPr="00D6372A">
        <w:t xml:space="preserve">licy </w:t>
      </w:r>
      <w:r w:rsidR="000E6054" w:rsidRPr="00D6372A">
        <w:t xml:space="preserve">na wysokości terenu H11.3 MN </w:t>
      </w:r>
      <w:r w:rsidR="003138DB" w:rsidRPr="00D6372A">
        <w:t xml:space="preserve">w liniach </w:t>
      </w:r>
      <w:r w:rsidR="00342A50" w:rsidRPr="00D6372A">
        <w:t xml:space="preserve">obecnych </w:t>
      </w:r>
      <w:r w:rsidR="003138DB" w:rsidRPr="00D6372A">
        <w:t>ogrodzeń</w:t>
      </w:r>
      <w:r w:rsidR="000E6054" w:rsidRPr="00D6372A">
        <w:t>.</w:t>
      </w:r>
      <w:r w:rsidR="003138DB" w:rsidRPr="00D6372A">
        <w:t xml:space="preserve"> </w:t>
      </w:r>
      <w:r w:rsidR="00990095">
        <w:t>Dużo uwag złożono przeciwko przeznaczeniu prywatnych terenów pod usługi publiczne</w:t>
      </w:r>
      <w:r w:rsidR="00447E6D">
        <w:t xml:space="preserve"> oraz przeciwko przeznaczeniu działek miejskich w sąsiedztwie kompleksu leśnego pod zabudowę zamiast pod powiększenie terenów zieleni leśnej</w:t>
      </w:r>
      <w:r w:rsidR="00990095">
        <w:t>. Były też uwagi w zakresie ustalon</w:t>
      </w:r>
      <w:r w:rsidR="00447E6D">
        <w:t>ych planem parametrów i wskaźni</w:t>
      </w:r>
      <w:r w:rsidR="00990095">
        <w:t>ków dla nowej zabudowy</w:t>
      </w:r>
      <w:r w:rsidR="00447E6D">
        <w:t xml:space="preserve">. </w:t>
      </w:r>
    </w:p>
    <w:p w:rsidR="00F00A3B" w:rsidRPr="00F00A3B" w:rsidRDefault="00F00A3B" w:rsidP="00456817">
      <w:pPr>
        <w:pStyle w:val="Tekstpodstawowy"/>
        <w:spacing w:line="276" w:lineRule="auto"/>
        <w:ind w:firstLine="708"/>
      </w:pPr>
      <w:r w:rsidRPr="00F00A3B">
        <w:t>Zdecydowana większość uwag dotyczyła terenów położonych na zachód od projektowanej Trasy Olszynki Grochowskiej, w związku z powyższym zadecydowano o podziale planu na dwie części</w:t>
      </w:r>
      <w:r>
        <w:t xml:space="preserve">: część I Sadul i część II Zbytki. Część II, po wprowadzeniu zmian wynikających z uwzględnienia uwag, wymaga ponownego wyłożenia do publicznego wglądu. Cześć I – Sadul obecnie jest przedstawiana Radzie m.st. Warszawy do uchwalenia. </w:t>
      </w:r>
    </w:p>
    <w:p w:rsidR="00050DF6" w:rsidRPr="006B5691" w:rsidRDefault="00323FAC" w:rsidP="0092218D">
      <w:pPr>
        <w:spacing w:line="276" w:lineRule="auto"/>
        <w:ind w:firstLine="360"/>
        <w:jc w:val="both"/>
      </w:pPr>
      <w:r w:rsidRPr="0068608F">
        <w:t>W planie przewidziano zachowanie układu przestrzennego istniejące</w:t>
      </w:r>
      <w:r>
        <w:t>j</w:t>
      </w:r>
      <w:r w:rsidRPr="0068608F">
        <w:t xml:space="preserve"> </w:t>
      </w:r>
      <w:r>
        <w:t xml:space="preserve">zabudowy mieszkaniowej jednorodzinnej osiedla </w:t>
      </w:r>
      <w:r w:rsidR="00F00A3B">
        <w:t>Sadul</w:t>
      </w:r>
      <w:r w:rsidRPr="00323FAC">
        <w:t xml:space="preserve"> oraz możliwość uzupełniania zabudowy mieszkaniowej jednorodzinnej i usługowej na terenie już w większości zabudowanym, co ma wpływ na zminimalizowanie transportochłonności układu przestrzennego. Nowa i istniejąca zabudowa mieszkaniowa znajduje się na obszarach o w pełni wykształconej zwartej strukturze funkcjonalno-przestrzennej oraz w zasięgu pub</w:t>
      </w:r>
      <w:r w:rsidR="004E650F">
        <w:t xml:space="preserve">licznego transportu zbiorowego. </w:t>
      </w:r>
      <w:r w:rsidRPr="00323FAC">
        <w:t xml:space="preserve">W ul. Patriotów </w:t>
      </w:r>
      <w:r w:rsidR="006B5691">
        <w:t xml:space="preserve">i Lucerny </w:t>
      </w:r>
      <w:r w:rsidRPr="00323FAC">
        <w:t xml:space="preserve">funkcjonują linie autobusowe, a </w:t>
      </w:r>
      <w:r w:rsidR="00AC1AA2">
        <w:t xml:space="preserve">teren </w:t>
      </w:r>
      <w:r w:rsidRPr="00323FAC">
        <w:t xml:space="preserve">osiedla obsługuje linia kolejowa z przystankiem „Warszawa - </w:t>
      </w:r>
      <w:r w:rsidR="00F00A3B">
        <w:t>Anin</w:t>
      </w:r>
      <w:r w:rsidRPr="00323FAC">
        <w:t xml:space="preserve">”. </w:t>
      </w:r>
    </w:p>
    <w:p w:rsidR="00697B28" w:rsidRDefault="00697B28" w:rsidP="00456817">
      <w:pPr>
        <w:spacing w:line="276" w:lineRule="auto"/>
        <w:ind w:firstLine="284"/>
        <w:jc w:val="both"/>
      </w:pPr>
      <w:r>
        <w:t xml:space="preserve">W wyniku </w:t>
      </w:r>
      <w:r w:rsidR="00244240" w:rsidRPr="0068608F">
        <w:t xml:space="preserve">analizy zmian w zagospodarowaniu przestrzennym gminy zgodnie z Uchwałą Nr XIV/284/2015 Rady m.st. Warszawy z dnia 9 lipca 2015 </w:t>
      </w:r>
      <w:r w:rsidR="00A80ED8">
        <w:t xml:space="preserve">r. </w:t>
      </w:r>
      <w:r w:rsidR="00244240" w:rsidRPr="0068608F">
        <w:t xml:space="preserve">w sprawie aktualności Studium uwarunkowań i kierunków zagospodarowania przestrzennego m.st. Warszawy i miejscowych planów </w:t>
      </w:r>
      <w:r>
        <w:t>zagospodarowania przestrzennego stwierdzono m.in.</w:t>
      </w:r>
      <w:r w:rsidR="008B5F23">
        <w:t>,</w:t>
      </w:r>
      <w:r>
        <w:t xml:space="preserve"> że harmonogram prac nad planami zagospodarowania przestrzennego powinien zakładać kontynuację prac nad sporządzaniem projektów miejscowych planów zagospodarowania przestrzennego przy </w:t>
      </w:r>
      <w:r>
        <w:lastRenderedPageBreak/>
        <w:t>założeniu prowadzenia procedur planistycznych w sposób równomierny we wszystkich dzielnicach Warszawy ze szczególnym uwzględnieniem rozpoczętych procedur sporządzania planów miejscowych.</w:t>
      </w:r>
    </w:p>
    <w:p w:rsidR="006B5691" w:rsidRPr="006B5691" w:rsidRDefault="006B5691" w:rsidP="00456817">
      <w:pPr>
        <w:spacing w:line="276" w:lineRule="auto"/>
        <w:ind w:firstLine="284"/>
        <w:jc w:val="both"/>
      </w:pPr>
      <w:r w:rsidRPr="006B5691">
        <w:t>W rezultacie należy uznać zgodność przedkładanego projektu planu z wynikami analizy, o której mowa w art. 32 ust.1 ustawy o planowaniu i zagospodarowaniu przestrzennym, wraz z uchwałą Nr XIV/284/2015 Rady m.st. Warszawy z dnia 9 lipca 2015 w sprawie aktualności Studium uwarunkowań i kierunków zagospodarowania przestrzennego m.st. Warszawy i miejscowych planów zagospodarowania przestrzennego.</w:t>
      </w:r>
    </w:p>
    <w:p w:rsidR="00D51BE9" w:rsidRPr="00456817" w:rsidRDefault="00D51BE9" w:rsidP="00456817">
      <w:pPr>
        <w:spacing w:line="276" w:lineRule="auto"/>
        <w:ind w:firstLine="284"/>
        <w:jc w:val="both"/>
      </w:pPr>
      <w:r w:rsidRPr="00456817">
        <w:t>Wpływ na finanse publiczne, w tym budżet gminy</w:t>
      </w:r>
      <w:r w:rsidR="00456817">
        <w:t>:</w:t>
      </w:r>
    </w:p>
    <w:p w:rsidR="00F60A74" w:rsidRDefault="00D51BE9" w:rsidP="00456817">
      <w:pPr>
        <w:spacing w:line="276" w:lineRule="auto"/>
        <w:ind w:firstLine="284"/>
        <w:jc w:val="both"/>
      </w:pPr>
      <w:r>
        <w:t>U</w:t>
      </w:r>
      <w:r w:rsidR="00244240" w:rsidRPr="0068608F">
        <w:t xml:space="preserve">chwalenie planu bezpośrednio nie wywołuje skutków finansowych, jednak w wyniku jego uchwalenia mogą się pojawić roszczenia wynikające z art. 36 ustawy o planowaniu </w:t>
      </w:r>
      <w:r w:rsidR="00CF60DD">
        <w:t xml:space="preserve">         </w:t>
      </w:r>
      <w:r w:rsidR="00244240" w:rsidRPr="0068608F">
        <w:t xml:space="preserve">i zagospodarowaniu przestrzennym. Dla powstania po stronie właściciela nieruchomości uprawnienia do rekompensaty niezbędne będzie ujawnienie, że uchwalony plan </w:t>
      </w:r>
      <w:r w:rsidR="00CF60DD">
        <w:t xml:space="preserve">                     </w:t>
      </w:r>
      <w:r w:rsidR="00244240" w:rsidRPr="0068608F">
        <w:t>w porównaniu z poprzednim stanem prawnym wprowadza takie zmiany w sferze wykonywania prawa własności, które uniemożliwiają wykorzystanie nieruchomości w sposób dotychczasowy, albo istotnie je ograniczają. W wyniku uchwalenia miejscowego planu Miasto będzie zobowiązane do realizacji zadań z zakresu inwestycji celu publicznego, co wynika także z ustawy o samorządzie gminnym (art. 7 w/w ustawy</w:t>
      </w:r>
      <w:r w:rsidR="00CF60DD">
        <w:t>)</w:t>
      </w:r>
      <w:r w:rsidR="00050DF6">
        <w:t>.</w:t>
      </w:r>
      <w:r w:rsidR="00F60A74" w:rsidRPr="00B963BE">
        <w:t xml:space="preserve"> </w:t>
      </w:r>
    </w:p>
    <w:p w:rsidR="00A00BA5" w:rsidRDefault="0026143F" w:rsidP="00456817">
      <w:pPr>
        <w:spacing w:line="276" w:lineRule="auto"/>
        <w:ind w:firstLine="360"/>
        <w:jc w:val="both"/>
      </w:pPr>
      <w:r w:rsidRPr="004D667E">
        <w:t>Koszty i spodziewane dochody stanowiące skutki finansowe uchwalenia planu miejscowego obszar</w:t>
      </w:r>
      <w:r w:rsidR="00456817">
        <w:t>ów</w:t>
      </w:r>
      <w:r w:rsidRPr="004D667E">
        <w:t xml:space="preserve"> </w:t>
      </w:r>
      <w:r w:rsidR="00456817">
        <w:t>Sadul i  Zbytki, część I - Sadul</w:t>
      </w:r>
      <w:r w:rsidRPr="004D667E">
        <w:t xml:space="preserve"> bę</w:t>
      </w:r>
      <w:r w:rsidR="00A80ED8">
        <w:t>dą mało znaczące dla budżetu m.</w:t>
      </w:r>
      <w:r w:rsidRPr="004D667E">
        <w:t xml:space="preserve">st. Warszawy. Potwierdza to regułę, zgodnie z którą plany miejscowe dla obszarów w </w:t>
      </w:r>
      <w:r>
        <w:t>przeważającym stopniu</w:t>
      </w:r>
      <w:r w:rsidRPr="004D667E">
        <w:t xml:space="preserve"> zainwestowanych, na których możliwości </w:t>
      </w:r>
      <w:r>
        <w:t xml:space="preserve">lokalizacji nowego zainwestowania i </w:t>
      </w:r>
      <w:r w:rsidRPr="004D667E">
        <w:t xml:space="preserve">istotnych przekształceń zagospodarowania są ograniczone, nie powodują – z tytułu samego ich ustanowienia jako prawa lokalnego – istotnego obciążenia finansowego dla podmiotu uchwalającego plan, ale </w:t>
      </w:r>
      <w:r w:rsidRPr="005B527F">
        <w:t>też nie stwarzają dla niego szans na istotne materialne korzyści. Koszty realizacji ustaleń planu są w istocie w dominującej części kosztami bieżącej eksploatacji istniejącego zainwestowania,</w:t>
      </w:r>
      <w:r w:rsidR="004E650F">
        <w:t xml:space="preserve"> </w:t>
      </w:r>
      <w:r w:rsidRPr="005B527F">
        <w:t>ponoszonymi zawsze, niezależnie od tego, czy na danym obszarze obowiązuje</w:t>
      </w:r>
      <w:r w:rsidR="00A80ED8">
        <w:t>,</w:t>
      </w:r>
      <w:r w:rsidRPr="005B527F">
        <w:t xml:space="preserve"> czy nie </w:t>
      </w:r>
      <w:r w:rsidR="00F60A74">
        <w:t xml:space="preserve">obowiązuje </w:t>
      </w:r>
      <w:r w:rsidRPr="005B527F">
        <w:t>plan miejscowy.</w:t>
      </w:r>
    </w:p>
    <w:p w:rsidR="00A00BA5" w:rsidRDefault="00A00BA5" w:rsidP="00456817">
      <w:pPr>
        <w:spacing w:line="276" w:lineRule="auto"/>
        <w:ind w:firstLine="284"/>
        <w:jc w:val="both"/>
      </w:pPr>
      <w:r w:rsidRPr="0068608F">
        <w:t xml:space="preserve">Koszty na realizację w/w zadań powinny być przewidziane w Wieloletniej Prognozie Finansowej m.st. Warszawy. Proces realizacji ustaleń planu jest procesem wieloletnim </w:t>
      </w:r>
      <w:r>
        <w:br/>
      </w:r>
      <w:r w:rsidRPr="0068608F">
        <w:t>o nieokreślonym horyzoncie czasowym, szeroko uwarunkowanym. Zarówno wydatki jak również wpływy do budżetu mogą rozkładać się na przestrzeni wielu lat.</w:t>
      </w:r>
    </w:p>
    <w:p w:rsidR="0026143F" w:rsidRPr="00456817" w:rsidRDefault="00FE0295" w:rsidP="00456817">
      <w:pPr>
        <w:spacing w:line="276" w:lineRule="auto"/>
        <w:ind w:firstLine="360"/>
        <w:jc w:val="both"/>
      </w:pPr>
      <w:r w:rsidRPr="00456817">
        <w:t>Miejscowy p</w:t>
      </w:r>
      <w:r w:rsidR="0026143F" w:rsidRPr="00456817">
        <w:t xml:space="preserve">lan </w:t>
      </w:r>
      <w:r w:rsidRPr="00456817">
        <w:t xml:space="preserve">zagospodarowania przestrzennego </w:t>
      </w:r>
      <w:r w:rsidR="00456817" w:rsidRPr="00456817">
        <w:t>obszarów Sadul Zbytki, część I - Sadul</w:t>
      </w:r>
      <w:r w:rsidRPr="00456817">
        <w:t xml:space="preserve"> </w:t>
      </w:r>
      <w:r w:rsidR="0026143F" w:rsidRPr="00456817">
        <w:t>po uchwaleniu będzie stanowił należytą podstawę formalną i merytoryczną do wydawania decyz</w:t>
      </w:r>
      <w:r w:rsidRPr="00456817">
        <w:t>ji o pozwoleniach na budowę dla</w:t>
      </w:r>
      <w:r w:rsidR="0026143F" w:rsidRPr="00456817">
        <w:t xml:space="preserve"> projektowanych </w:t>
      </w:r>
      <w:r w:rsidRPr="00456817">
        <w:t>inwestycji oraz innych decyzji administracyjnych w obszarze planu.</w:t>
      </w:r>
    </w:p>
    <w:p w:rsidR="00F92120" w:rsidRPr="004B6109" w:rsidRDefault="00F92120" w:rsidP="00456817">
      <w:pPr>
        <w:spacing w:line="276" w:lineRule="auto"/>
        <w:jc w:val="both"/>
        <w:rPr>
          <w:bCs/>
        </w:rPr>
      </w:pPr>
    </w:p>
    <w:sectPr w:rsidR="00F92120" w:rsidRPr="004B6109" w:rsidSect="003C5CB5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BB" w:rsidRDefault="000531BB">
      <w:r>
        <w:separator/>
      </w:r>
    </w:p>
  </w:endnote>
  <w:endnote w:type="continuationSeparator" w:id="0">
    <w:p w:rsidR="000531BB" w:rsidRDefault="000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82" w:rsidRDefault="00F93202" w:rsidP="008F3C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2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282" w:rsidRDefault="00C52282" w:rsidP="003B7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82" w:rsidRDefault="000531BB">
    <w:pPr>
      <w:pStyle w:val="Stopka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0B5DB8">
      <w:rPr>
        <w:noProof/>
      </w:rPr>
      <w:t>1</w:t>
    </w:r>
    <w:r>
      <w:rPr>
        <w:noProof/>
      </w:rPr>
      <w:fldChar w:fldCharType="end"/>
    </w:r>
  </w:p>
  <w:p w:rsidR="00C52282" w:rsidRDefault="00C52282" w:rsidP="003B75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BB" w:rsidRDefault="000531BB">
      <w:r>
        <w:separator/>
      </w:r>
    </w:p>
  </w:footnote>
  <w:footnote w:type="continuationSeparator" w:id="0">
    <w:p w:rsidR="000531BB" w:rsidRDefault="0005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F45FB"/>
    <w:multiLevelType w:val="hybridMultilevel"/>
    <w:tmpl w:val="198C5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0B7C2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B1ADE"/>
    <w:multiLevelType w:val="hybridMultilevel"/>
    <w:tmpl w:val="9A8A1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0"/>
    <w:rsid w:val="00006571"/>
    <w:rsid w:val="000147F9"/>
    <w:rsid w:val="000308A2"/>
    <w:rsid w:val="000333DA"/>
    <w:rsid w:val="00044764"/>
    <w:rsid w:val="00050DF6"/>
    <w:rsid w:val="000531BB"/>
    <w:rsid w:val="00063560"/>
    <w:rsid w:val="00074472"/>
    <w:rsid w:val="0007619C"/>
    <w:rsid w:val="00081BB9"/>
    <w:rsid w:val="00085A81"/>
    <w:rsid w:val="0008660A"/>
    <w:rsid w:val="000926D8"/>
    <w:rsid w:val="000928C2"/>
    <w:rsid w:val="000B46FB"/>
    <w:rsid w:val="000B5DB8"/>
    <w:rsid w:val="000C6A3F"/>
    <w:rsid w:val="000E6054"/>
    <w:rsid w:val="000F0A08"/>
    <w:rsid w:val="000F1C7E"/>
    <w:rsid w:val="00131C19"/>
    <w:rsid w:val="00131F91"/>
    <w:rsid w:val="00134ABA"/>
    <w:rsid w:val="00140FE3"/>
    <w:rsid w:val="0014142C"/>
    <w:rsid w:val="0014163C"/>
    <w:rsid w:val="001512E4"/>
    <w:rsid w:val="00152FA8"/>
    <w:rsid w:val="00191C07"/>
    <w:rsid w:val="001C3ACA"/>
    <w:rsid w:val="001D6974"/>
    <w:rsid w:val="00204668"/>
    <w:rsid w:val="00204781"/>
    <w:rsid w:val="00205564"/>
    <w:rsid w:val="0021206E"/>
    <w:rsid w:val="00217595"/>
    <w:rsid w:val="00222751"/>
    <w:rsid w:val="00226126"/>
    <w:rsid w:val="0023646F"/>
    <w:rsid w:val="00244240"/>
    <w:rsid w:val="0024675B"/>
    <w:rsid w:val="00260DEE"/>
    <w:rsid w:val="0026143F"/>
    <w:rsid w:val="00271000"/>
    <w:rsid w:val="0027289B"/>
    <w:rsid w:val="00276E76"/>
    <w:rsid w:val="00281AF1"/>
    <w:rsid w:val="0029144A"/>
    <w:rsid w:val="002A0536"/>
    <w:rsid w:val="002A195D"/>
    <w:rsid w:val="002C0DD1"/>
    <w:rsid w:val="002F133C"/>
    <w:rsid w:val="002F27F0"/>
    <w:rsid w:val="002F37D0"/>
    <w:rsid w:val="002F6F51"/>
    <w:rsid w:val="003055FB"/>
    <w:rsid w:val="003138DB"/>
    <w:rsid w:val="00321A8B"/>
    <w:rsid w:val="00323FAC"/>
    <w:rsid w:val="00326E52"/>
    <w:rsid w:val="00327B72"/>
    <w:rsid w:val="00334AFA"/>
    <w:rsid w:val="00342A50"/>
    <w:rsid w:val="0035685E"/>
    <w:rsid w:val="00357E93"/>
    <w:rsid w:val="0037317C"/>
    <w:rsid w:val="003763E9"/>
    <w:rsid w:val="003A2E5A"/>
    <w:rsid w:val="003A5D48"/>
    <w:rsid w:val="003A7706"/>
    <w:rsid w:val="003B163D"/>
    <w:rsid w:val="003B758E"/>
    <w:rsid w:val="003C43D1"/>
    <w:rsid w:val="003C5CB5"/>
    <w:rsid w:val="003C79C7"/>
    <w:rsid w:val="003D703A"/>
    <w:rsid w:val="003E53E4"/>
    <w:rsid w:val="003E6842"/>
    <w:rsid w:val="003F0D65"/>
    <w:rsid w:val="003F5F44"/>
    <w:rsid w:val="00403266"/>
    <w:rsid w:val="00414678"/>
    <w:rsid w:val="00414E54"/>
    <w:rsid w:val="00426BA3"/>
    <w:rsid w:val="004371C1"/>
    <w:rsid w:val="00442E9C"/>
    <w:rsid w:val="00447E6D"/>
    <w:rsid w:val="00456817"/>
    <w:rsid w:val="00456CAD"/>
    <w:rsid w:val="00462CE0"/>
    <w:rsid w:val="00463630"/>
    <w:rsid w:val="00470558"/>
    <w:rsid w:val="0047185A"/>
    <w:rsid w:val="004735AD"/>
    <w:rsid w:val="004809BC"/>
    <w:rsid w:val="00487BAF"/>
    <w:rsid w:val="0049138F"/>
    <w:rsid w:val="00497998"/>
    <w:rsid w:val="004A1F6E"/>
    <w:rsid w:val="004B1C92"/>
    <w:rsid w:val="004B3E6C"/>
    <w:rsid w:val="004B54D7"/>
    <w:rsid w:val="004B6109"/>
    <w:rsid w:val="004C0554"/>
    <w:rsid w:val="004C31DD"/>
    <w:rsid w:val="004C5337"/>
    <w:rsid w:val="004C6DE7"/>
    <w:rsid w:val="004D0EE0"/>
    <w:rsid w:val="004E650F"/>
    <w:rsid w:val="004F71F3"/>
    <w:rsid w:val="00500904"/>
    <w:rsid w:val="0050114A"/>
    <w:rsid w:val="00505F68"/>
    <w:rsid w:val="00511762"/>
    <w:rsid w:val="005240A6"/>
    <w:rsid w:val="005357E1"/>
    <w:rsid w:val="00536AD7"/>
    <w:rsid w:val="00544221"/>
    <w:rsid w:val="00552756"/>
    <w:rsid w:val="00554915"/>
    <w:rsid w:val="00560455"/>
    <w:rsid w:val="00583682"/>
    <w:rsid w:val="00583CF1"/>
    <w:rsid w:val="00586DA3"/>
    <w:rsid w:val="005878BB"/>
    <w:rsid w:val="005A1F09"/>
    <w:rsid w:val="005A4E2A"/>
    <w:rsid w:val="005A65F8"/>
    <w:rsid w:val="005B15CE"/>
    <w:rsid w:val="005B1CB1"/>
    <w:rsid w:val="005B220D"/>
    <w:rsid w:val="005B2CD3"/>
    <w:rsid w:val="005C1A75"/>
    <w:rsid w:val="005C26E9"/>
    <w:rsid w:val="005D6C40"/>
    <w:rsid w:val="005D770E"/>
    <w:rsid w:val="005E3056"/>
    <w:rsid w:val="005E33F1"/>
    <w:rsid w:val="005E5441"/>
    <w:rsid w:val="005F2153"/>
    <w:rsid w:val="005F3C27"/>
    <w:rsid w:val="00600F1F"/>
    <w:rsid w:val="00604EBF"/>
    <w:rsid w:val="006163B0"/>
    <w:rsid w:val="00616A30"/>
    <w:rsid w:val="00623992"/>
    <w:rsid w:val="00625700"/>
    <w:rsid w:val="00625C17"/>
    <w:rsid w:val="00630D9D"/>
    <w:rsid w:val="00631FF1"/>
    <w:rsid w:val="0064445C"/>
    <w:rsid w:val="00644BBF"/>
    <w:rsid w:val="00650567"/>
    <w:rsid w:val="00650B8C"/>
    <w:rsid w:val="00655518"/>
    <w:rsid w:val="00662819"/>
    <w:rsid w:val="00676628"/>
    <w:rsid w:val="006966FB"/>
    <w:rsid w:val="00697B28"/>
    <w:rsid w:val="006A24D8"/>
    <w:rsid w:val="006B5691"/>
    <w:rsid w:val="006B769A"/>
    <w:rsid w:val="006E0F18"/>
    <w:rsid w:val="006E7BA7"/>
    <w:rsid w:val="006E7D97"/>
    <w:rsid w:val="006F307B"/>
    <w:rsid w:val="006F6919"/>
    <w:rsid w:val="00704BDB"/>
    <w:rsid w:val="00711B05"/>
    <w:rsid w:val="007174D7"/>
    <w:rsid w:val="0072467A"/>
    <w:rsid w:val="00737E0B"/>
    <w:rsid w:val="0075122C"/>
    <w:rsid w:val="00780A78"/>
    <w:rsid w:val="0078173A"/>
    <w:rsid w:val="00784594"/>
    <w:rsid w:val="0079003F"/>
    <w:rsid w:val="007A02BE"/>
    <w:rsid w:val="007B7C25"/>
    <w:rsid w:val="007C1B3A"/>
    <w:rsid w:val="007E33E2"/>
    <w:rsid w:val="007F3298"/>
    <w:rsid w:val="008010E2"/>
    <w:rsid w:val="008218CE"/>
    <w:rsid w:val="008254B6"/>
    <w:rsid w:val="008268B9"/>
    <w:rsid w:val="00836F20"/>
    <w:rsid w:val="0084029D"/>
    <w:rsid w:val="00862AE6"/>
    <w:rsid w:val="008657D2"/>
    <w:rsid w:val="00870AD9"/>
    <w:rsid w:val="00873A61"/>
    <w:rsid w:val="00874CCA"/>
    <w:rsid w:val="008A250D"/>
    <w:rsid w:val="008B5F23"/>
    <w:rsid w:val="008D1019"/>
    <w:rsid w:val="008D6CCF"/>
    <w:rsid w:val="008E78B7"/>
    <w:rsid w:val="008F3B10"/>
    <w:rsid w:val="008F3CA9"/>
    <w:rsid w:val="00907381"/>
    <w:rsid w:val="0092218D"/>
    <w:rsid w:val="00930D9C"/>
    <w:rsid w:val="00954A67"/>
    <w:rsid w:val="009600FB"/>
    <w:rsid w:val="00970E38"/>
    <w:rsid w:val="00972C67"/>
    <w:rsid w:val="009767A7"/>
    <w:rsid w:val="00981394"/>
    <w:rsid w:val="00990095"/>
    <w:rsid w:val="009971B4"/>
    <w:rsid w:val="009A329C"/>
    <w:rsid w:val="009B37FD"/>
    <w:rsid w:val="009C1304"/>
    <w:rsid w:val="009C6AC9"/>
    <w:rsid w:val="009C731A"/>
    <w:rsid w:val="009C740C"/>
    <w:rsid w:val="009D1870"/>
    <w:rsid w:val="009E14BF"/>
    <w:rsid w:val="009F02EC"/>
    <w:rsid w:val="00A00BA5"/>
    <w:rsid w:val="00A03FD3"/>
    <w:rsid w:val="00A1119A"/>
    <w:rsid w:val="00A357B7"/>
    <w:rsid w:val="00A37A13"/>
    <w:rsid w:val="00A45AFE"/>
    <w:rsid w:val="00A46DA2"/>
    <w:rsid w:val="00A47BFF"/>
    <w:rsid w:val="00A63A37"/>
    <w:rsid w:val="00A71B91"/>
    <w:rsid w:val="00A80ED8"/>
    <w:rsid w:val="00A921D5"/>
    <w:rsid w:val="00A94654"/>
    <w:rsid w:val="00A96B22"/>
    <w:rsid w:val="00A9707D"/>
    <w:rsid w:val="00AC1AA2"/>
    <w:rsid w:val="00AC7DF2"/>
    <w:rsid w:val="00AD6076"/>
    <w:rsid w:val="00AE52A6"/>
    <w:rsid w:val="00AF2BF6"/>
    <w:rsid w:val="00AF67F7"/>
    <w:rsid w:val="00B03AB1"/>
    <w:rsid w:val="00B04E60"/>
    <w:rsid w:val="00B23E62"/>
    <w:rsid w:val="00B262E3"/>
    <w:rsid w:val="00B31EBE"/>
    <w:rsid w:val="00B362DF"/>
    <w:rsid w:val="00B5386E"/>
    <w:rsid w:val="00B53D41"/>
    <w:rsid w:val="00B558B5"/>
    <w:rsid w:val="00B647DD"/>
    <w:rsid w:val="00B6570B"/>
    <w:rsid w:val="00B66741"/>
    <w:rsid w:val="00B9224A"/>
    <w:rsid w:val="00B96589"/>
    <w:rsid w:val="00BA73D7"/>
    <w:rsid w:val="00BB1A07"/>
    <w:rsid w:val="00BB209D"/>
    <w:rsid w:val="00BB68F4"/>
    <w:rsid w:val="00BD19AE"/>
    <w:rsid w:val="00BD4754"/>
    <w:rsid w:val="00BD7110"/>
    <w:rsid w:val="00BE6EB7"/>
    <w:rsid w:val="00BF4BC8"/>
    <w:rsid w:val="00C27336"/>
    <w:rsid w:val="00C44A31"/>
    <w:rsid w:val="00C52282"/>
    <w:rsid w:val="00C67530"/>
    <w:rsid w:val="00C702E9"/>
    <w:rsid w:val="00CA4272"/>
    <w:rsid w:val="00CB7BE9"/>
    <w:rsid w:val="00CD5D68"/>
    <w:rsid w:val="00CE0202"/>
    <w:rsid w:val="00CF60DD"/>
    <w:rsid w:val="00CF68C9"/>
    <w:rsid w:val="00D1586B"/>
    <w:rsid w:val="00D37329"/>
    <w:rsid w:val="00D4608F"/>
    <w:rsid w:val="00D479D2"/>
    <w:rsid w:val="00D51BE9"/>
    <w:rsid w:val="00D6372A"/>
    <w:rsid w:val="00D639BD"/>
    <w:rsid w:val="00D74B72"/>
    <w:rsid w:val="00D766BF"/>
    <w:rsid w:val="00D77AC7"/>
    <w:rsid w:val="00D8169E"/>
    <w:rsid w:val="00D81899"/>
    <w:rsid w:val="00D93B65"/>
    <w:rsid w:val="00D95027"/>
    <w:rsid w:val="00DA5659"/>
    <w:rsid w:val="00DB1C3B"/>
    <w:rsid w:val="00DB3132"/>
    <w:rsid w:val="00DC0501"/>
    <w:rsid w:val="00DC5962"/>
    <w:rsid w:val="00DD621C"/>
    <w:rsid w:val="00E37E05"/>
    <w:rsid w:val="00E54C00"/>
    <w:rsid w:val="00E55F00"/>
    <w:rsid w:val="00E652BA"/>
    <w:rsid w:val="00E7259E"/>
    <w:rsid w:val="00E743C1"/>
    <w:rsid w:val="00E74A3C"/>
    <w:rsid w:val="00E771A0"/>
    <w:rsid w:val="00E907AF"/>
    <w:rsid w:val="00E9643D"/>
    <w:rsid w:val="00E97EB0"/>
    <w:rsid w:val="00EB2665"/>
    <w:rsid w:val="00EB7582"/>
    <w:rsid w:val="00ED1341"/>
    <w:rsid w:val="00ED72CB"/>
    <w:rsid w:val="00EF08B6"/>
    <w:rsid w:val="00EF0C94"/>
    <w:rsid w:val="00F00A3B"/>
    <w:rsid w:val="00F05D82"/>
    <w:rsid w:val="00F11ED7"/>
    <w:rsid w:val="00F12366"/>
    <w:rsid w:val="00F13CA8"/>
    <w:rsid w:val="00F32B72"/>
    <w:rsid w:val="00F36F4F"/>
    <w:rsid w:val="00F444E0"/>
    <w:rsid w:val="00F45EA2"/>
    <w:rsid w:val="00F514A5"/>
    <w:rsid w:val="00F60A74"/>
    <w:rsid w:val="00F6295C"/>
    <w:rsid w:val="00F65395"/>
    <w:rsid w:val="00F663B5"/>
    <w:rsid w:val="00F864B3"/>
    <w:rsid w:val="00F92120"/>
    <w:rsid w:val="00F93202"/>
    <w:rsid w:val="00F93D11"/>
    <w:rsid w:val="00FA3F64"/>
    <w:rsid w:val="00FA5053"/>
    <w:rsid w:val="00FC1F1B"/>
    <w:rsid w:val="00FC25D1"/>
    <w:rsid w:val="00FD39CF"/>
    <w:rsid w:val="00FE0295"/>
    <w:rsid w:val="00FE7D86"/>
    <w:rsid w:val="00FF17C3"/>
    <w:rsid w:val="00FF4EB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C8F5EB-D7C2-4D84-90CE-DF2740C5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1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212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75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58E"/>
  </w:style>
  <w:style w:type="paragraph" w:styleId="Nagwek">
    <w:name w:val="header"/>
    <w:basedOn w:val="Normalny"/>
    <w:rsid w:val="003B75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57B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C25D1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CE020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CE020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47F9"/>
    <w:pPr>
      <w:jc w:val="both"/>
    </w:pPr>
  </w:style>
  <w:style w:type="character" w:customStyle="1" w:styleId="TekstpodstawowyZnak">
    <w:name w:val="Tekst podstawowy Znak"/>
    <w:link w:val="Tekstpodstawowy"/>
    <w:rsid w:val="000147F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7F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147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06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3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3560"/>
  </w:style>
  <w:style w:type="paragraph" w:styleId="Tematkomentarza">
    <w:name w:val="annotation subject"/>
    <w:basedOn w:val="Tekstkomentarza"/>
    <w:next w:val="Tekstkomentarza"/>
    <w:link w:val="TematkomentarzaZnak"/>
    <w:rsid w:val="00063560"/>
    <w:rPr>
      <w:b/>
      <w:bCs/>
    </w:rPr>
  </w:style>
  <w:style w:type="character" w:customStyle="1" w:styleId="TematkomentarzaZnak">
    <w:name w:val="Temat komentarza Znak"/>
    <w:link w:val="Tematkomentarza"/>
    <w:rsid w:val="0006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E5B81-0AED-4936-8D52-ED1361DE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do uchwały</vt:lpstr>
    </vt:vector>
  </TitlesOfParts>
  <Company>BPRW S.A.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do uchwały</dc:title>
  <dc:subject>mpzp Pyry Krasnowolska</dc:subject>
  <dc:creator>Bartosz Rosłan</dc:creator>
  <cp:lastModifiedBy>Traczyk Teresa</cp:lastModifiedBy>
  <cp:revision>2</cp:revision>
  <cp:lastPrinted>2017-10-31T12:46:00Z</cp:lastPrinted>
  <dcterms:created xsi:type="dcterms:W3CDTF">2017-11-20T12:30:00Z</dcterms:created>
  <dcterms:modified xsi:type="dcterms:W3CDTF">2017-11-20T12:30:00Z</dcterms:modified>
</cp:coreProperties>
</file>